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60A0" w14:textId="5AC3AE0A" w:rsidR="00CB403A" w:rsidRDefault="007D162C" w:rsidP="00CB403A">
      <w:pPr>
        <w:spacing w:before="120"/>
        <w:jc w:val="center"/>
        <w:rPr>
          <w:rFonts w:ascii="Lato" w:eastAsia="Lato" w:hAnsi="Lato" w:cs="Lato"/>
          <w:b/>
          <w:color w:val="053968"/>
          <w:sz w:val="36"/>
        </w:rPr>
      </w:pPr>
      <w:bookmarkStart w:id="0" w:name="_Hlk518178939"/>
      <w:r>
        <w:rPr>
          <w:rFonts w:ascii="Lato" w:eastAsia="Lato" w:hAnsi="Lato" w:cs="Lato"/>
          <w:b/>
          <w:color w:val="053968"/>
          <w:sz w:val="36"/>
        </w:rPr>
        <w:t>MEDIATION TRAINING INSTITUTE EAST AFRICA</w:t>
      </w:r>
    </w:p>
    <w:p w14:paraId="62079910" w14:textId="2CDC385D" w:rsidR="00CB403A" w:rsidRDefault="00276807" w:rsidP="00CB403A">
      <w:pPr>
        <w:pStyle w:val="Subtitle"/>
      </w:pPr>
      <w:r>
        <w:t>Locations and languages</w:t>
      </w:r>
    </w:p>
    <w:p w14:paraId="408A1CE2" w14:textId="09DC7340" w:rsidR="00276807" w:rsidRDefault="00276807" w:rsidP="00276807">
      <w:pPr>
        <w:pStyle w:val="Heading1"/>
      </w:pPr>
      <w:r>
        <w:t>Locations and languages</w:t>
      </w:r>
    </w:p>
    <w:p w14:paraId="176B132A" w14:textId="71C8D46C" w:rsidR="00276807" w:rsidRPr="00CB403A" w:rsidRDefault="00276807" w:rsidP="00276807">
      <w:pPr>
        <w:pStyle w:val="IntenseQuote"/>
      </w:pPr>
      <w:r>
        <w:t>Applicants should add additional rows per new location and language.  Following IMI approval, the organisation is authorised to market their program as recognised by IMI in that specific locale/language.</w:t>
      </w:r>
    </w:p>
    <w:tbl>
      <w:tblPr>
        <w:tblStyle w:val="GridTable4-Accent4"/>
        <w:tblW w:w="0" w:type="auto"/>
        <w:tblLook w:val="0420" w:firstRow="1" w:lastRow="0" w:firstColumn="0" w:lastColumn="0" w:noHBand="0" w:noVBand="1"/>
      </w:tblPr>
      <w:tblGrid>
        <w:gridCol w:w="2651"/>
        <w:gridCol w:w="2651"/>
        <w:gridCol w:w="2651"/>
        <w:gridCol w:w="2651"/>
        <w:gridCol w:w="2651"/>
      </w:tblGrid>
      <w:tr w:rsidR="00276807" w14:paraId="7C675F3E" w14:textId="77777777" w:rsidTr="00276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1" w:type="dxa"/>
          </w:tcPr>
          <w:bookmarkEnd w:id="0"/>
          <w:p w14:paraId="0592BD5E" w14:textId="38AA2A0C" w:rsidR="00276807" w:rsidRDefault="00276807" w:rsidP="00CB403A">
            <w:r>
              <w:t>Location and language</w:t>
            </w:r>
          </w:p>
        </w:tc>
        <w:tc>
          <w:tcPr>
            <w:tcW w:w="2651" w:type="dxa"/>
          </w:tcPr>
          <w:p w14:paraId="697768A8" w14:textId="20CD42DB" w:rsidR="00276807" w:rsidRDefault="00276807" w:rsidP="00CB403A">
            <w:r>
              <w:t>How the program is adapted to the local context</w:t>
            </w:r>
          </w:p>
        </w:tc>
        <w:tc>
          <w:tcPr>
            <w:tcW w:w="2651" w:type="dxa"/>
          </w:tcPr>
          <w:p w14:paraId="24F6E700" w14:textId="7277289F" w:rsidR="00276807" w:rsidRDefault="00276807" w:rsidP="00CB403A">
            <w:r>
              <w:t>Cultural nexus</w:t>
            </w:r>
          </w:p>
        </w:tc>
        <w:tc>
          <w:tcPr>
            <w:tcW w:w="2651" w:type="dxa"/>
          </w:tcPr>
          <w:p w14:paraId="2F08A90B" w14:textId="7EF9DE3D" w:rsidR="00276807" w:rsidRDefault="00276807" w:rsidP="00CB403A">
            <w:r>
              <w:t>Your applicable programs</w:t>
            </w:r>
          </w:p>
        </w:tc>
        <w:tc>
          <w:tcPr>
            <w:tcW w:w="2651" w:type="dxa"/>
          </w:tcPr>
          <w:p w14:paraId="7A49CDC1" w14:textId="01E129DA" w:rsidR="00276807" w:rsidRDefault="00276807" w:rsidP="00CB403A">
            <w:r>
              <w:t>IMI approval (IMI only)</w:t>
            </w:r>
          </w:p>
        </w:tc>
      </w:tr>
      <w:tr w:rsidR="00276807" w14:paraId="284366F6" w14:textId="77777777" w:rsidTr="00276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51" w:type="dxa"/>
          </w:tcPr>
          <w:p w14:paraId="0B3DA043" w14:textId="2DEEDC5D" w:rsidR="00276807" w:rsidRPr="00276807" w:rsidRDefault="00276807" w:rsidP="00CB403A">
            <w:pPr>
              <w:rPr>
                <w:i/>
                <w:iCs/>
              </w:rPr>
            </w:pPr>
            <w:r>
              <w:rPr>
                <w:i/>
                <w:iCs/>
              </w:rPr>
              <w:t>Enter the locale or country, and language in which the course is delivered</w:t>
            </w:r>
            <w:r w:rsidR="00AF588D">
              <w:rPr>
                <w:i/>
                <w:iCs/>
              </w:rPr>
              <w:t>.  Add more rows as necessary.</w:t>
            </w:r>
          </w:p>
        </w:tc>
        <w:tc>
          <w:tcPr>
            <w:tcW w:w="2651" w:type="dxa"/>
          </w:tcPr>
          <w:p w14:paraId="5639D127" w14:textId="1E67B923" w:rsidR="00276807" w:rsidRPr="00276807" w:rsidRDefault="00276807" w:rsidP="00CB403A">
            <w:pPr>
              <w:rPr>
                <w:i/>
                <w:iCs/>
              </w:rPr>
            </w:pPr>
            <w:r w:rsidRPr="00276807">
              <w:rPr>
                <w:i/>
                <w:iCs/>
              </w:rPr>
              <w:t>Wh</w:t>
            </w:r>
            <w:r>
              <w:rPr>
                <w:i/>
                <w:iCs/>
              </w:rPr>
              <w:t>at adaptations to content, training or assessment style, etc do you implement for this location/language?</w:t>
            </w:r>
          </w:p>
        </w:tc>
        <w:tc>
          <w:tcPr>
            <w:tcW w:w="2651" w:type="dxa"/>
          </w:tcPr>
          <w:p w14:paraId="0319A275" w14:textId="5F03F3A3" w:rsidR="00276807" w:rsidRPr="00276807" w:rsidRDefault="00276807" w:rsidP="00CB403A">
            <w:pPr>
              <w:rPr>
                <w:i/>
                <w:iCs/>
              </w:rPr>
            </w:pPr>
            <w:r>
              <w:rPr>
                <w:i/>
                <w:iCs/>
              </w:rPr>
              <w:t>What is your nexus with this region?  E.g. Are you locally registered, do you use local staff, are managers local.</w:t>
            </w:r>
          </w:p>
        </w:tc>
        <w:tc>
          <w:tcPr>
            <w:tcW w:w="2651" w:type="dxa"/>
          </w:tcPr>
          <w:p w14:paraId="097A1B74" w14:textId="72BF8902" w:rsidR="00276807" w:rsidRPr="00276807" w:rsidRDefault="00276807" w:rsidP="00CB403A">
            <w:r>
              <w:rPr>
                <w:i/>
                <w:iCs/>
              </w:rPr>
              <w:t>Write which programs this applies to</w:t>
            </w:r>
          </w:p>
        </w:tc>
        <w:tc>
          <w:tcPr>
            <w:tcW w:w="2651" w:type="dxa"/>
          </w:tcPr>
          <w:p w14:paraId="2C7BE66B" w14:textId="4255A0F6" w:rsidR="00276807" w:rsidRPr="00276807" w:rsidRDefault="00276807" w:rsidP="00CB403A">
            <w:pPr>
              <w:rPr>
                <w:i/>
                <w:iCs/>
              </w:rPr>
            </w:pPr>
            <w:r w:rsidRPr="00276807">
              <w:rPr>
                <w:i/>
                <w:iCs/>
              </w:rPr>
              <w:t>Approved by [[committee]] for [[program]]</w:t>
            </w:r>
          </w:p>
        </w:tc>
      </w:tr>
      <w:tr w:rsidR="00276807" w14:paraId="52B0BA79" w14:textId="77777777" w:rsidTr="00276807">
        <w:tc>
          <w:tcPr>
            <w:tcW w:w="2651" w:type="dxa"/>
          </w:tcPr>
          <w:p w14:paraId="5367046A" w14:textId="48B219BA" w:rsidR="00276807" w:rsidRDefault="007D162C" w:rsidP="00CB403A">
            <w:r>
              <w:t xml:space="preserve">Kenya –English </w:t>
            </w:r>
          </w:p>
          <w:p w14:paraId="60D07BEB" w14:textId="77777777" w:rsidR="007D162C" w:rsidRDefault="007D162C" w:rsidP="00CB403A"/>
          <w:p w14:paraId="458E7834" w14:textId="365A886A" w:rsidR="007D162C" w:rsidRDefault="007D162C" w:rsidP="00CB403A">
            <w:r>
              <w:t xml:space="preserve">Uganda – English </w:t>
            </w:r>
          </w:p>
          <w:p w14:paraId="58AD0E55" w14:textId="77777777" w:rsidR="007D162C" w:rsidRDefault="007D162C" w:rsidP="00CB403A"/>
          <w:p w14:paraId="14055E2F" w14:textId="31938B16" w:rsidR="007D162C" w:rsidRDefault="007D162C" w:rsidP="00CB403A">
            <w:r>
              <w:t xml:space="preserve">Tanzania –English </w:t>
            </w:r>
          </w:p>
        </w:tc>
        <w:tc>
          <w:tcPr>
            <w:tcW w:w="2651" w:type="dxa"/>
          </w:tcPr>
          <w:p w14:paraId="2CFAFD0E" w14:textId="52E66B10" w:rsidR="00276807" w:rsidRDefault="007D162C" w:rsidP="00CB403A">
            <w:r>
              <w:lastRenderedPageBreak/>
              <w:t xml:space="preserve">We are in the East Africa Community , the content  assessment and style is similar in all the three countries , </w:t>
            </w:r>
            <w:r>
              <w:lastRenderedPageBreak/>
              <w:t xml:space="preserve">where we train using the IMI approved program and use external assessments for the trainees </w:t>
            </w:r>
          </w:p>
        </w:tc>
        <w:tc>
          <w:tcPr>
            <w:tcW w:w="2651" w:type="dxa"/>
          </w:tcPr>
          <w:p w14:paraId="33CABC9B" w14:textId="66D16F19" w:rsidR="00276807" w:rsidRDefault="007D162C" w:rsidP="00CB403A">
            <w:r>
              <w:lastRenderedPageBreak/>
              <w:t xml:space="preserve">We have registered branches which are legal entities in all those countries and we have trained local </w:t>
            </w:r>
            <w:r>
              <w:lastRenderedPageBreak/>
              <w:t>professional mediators that we use under our direct supervision.</w:t>
            </w:r>
          </w:p>
        </w:tc>
        <w:tc>
          <w:tcPr>
            <w:tcW w:w="2651" w:type="dxa"/>
          </w:tcPr>
          <w:p w14:paraId="14E0EBCA" w14:textId="13F4E98D" w:rsidR="00276807" w:rsidRDefault="007D162C" w:rsidP="00CB403A">
            <w:r>
              <w:lastRenderedPageBreak/>
              <w:t xml:space="preserve">50 hour advanced </w:t>
            </w:r>
            <w:r w:rsidR="00087C95">
              <w:t>mediation-training</w:t>
            </w:r>
            <w:r>
              <w:t xml:space="preserve"> program.</w:t>
            </w:r>
          </w:p>
          <w:p w14:paraId="489BEDAC" w14:textId="77777777" w:rsidR="00AF394C" w:rsidRDefault="007D162C" w:rsidP="00CB403A">
            <w:r>
              <w:lastRenderedPageBreak/>
              <w:t>50 hours professional mediation training program</w:t>
            </w:r>
          </w:p>
          <w:p w14:paraId="66B1B051" w14:textId="77777777" w:rsidR="00AF394C" w:rsidRDefault="00AF394C" w:rsidP="00CB403A"/>
          <w:p w14:paraId="03B25AD5" w14:textId="3B774E8F" w:rsidR="007D162C" w:rsidRDefault="00AF394C" w:rsidP="00CB403A">
            <w:r>
              <w:t xml:space="preserve">50 hour online professional mediation program </w:t>
            </w:r>
            <w:r w:rsidR="007D162C">
              <w:t xml:space="preserve"> </w:t>
            </w:r>
          </w:p>
        </w:tc>
        <w:tc>
          <w:tcPr>
            <w:tcW w:w="2651" w:type="dxa"/>
          </w:tcPr>
          <w:p w14:paraId="6C534CA8" w14:textId="5D798F6F" w:rsidR="00276807" w:rsidRDefault="0002352B" w:rsidP="00CB403A">
            <w:r>
              <w:lastRenderedPageBreak/>
              <w:t>Approved by CMTP Appraisal Committee for CMTP, July 2021.</w:t>
            </w:r>
          </w:p>
        </w:tc>
      </w:tr>
    </w:tbl>
    <w:p w14:paraId="495B3E35" w14:textId="5EF72036" w:rsidR="00276807" w:rsidRDefault="00276807" w:rsidP="00276807">
      <w:pPr>
        <w:pStyle w:val="Heading1"/>
      </w:pPr>
      <w:r>
        <w:t>Quality assurance</w:t>
      </w:r>
    </w:p>
    <w:p w14:paraId="4D17CAF1" w14:textId="0C99DB94" w:rsidR="00AF588D" w:rsidRPr="00276807" w:rsidRDefault="00AF588D" w:rsidP="0002352B">
      <w:pPr>
        <w:pStyle w:val="IntenseQuote"/>
      </w:pPr>
      <w:r>
        <w:t>Applicants should document how they ensure that the program is delivered to the same standard as approved by IMI across jurisdictions.</w:t>
      </w:r>
    </w:p>
    <w:tbl>
      <w:tblPr>
        <w:tblStyle w:val="GridTable4-Accent4"/>
        <w:tblW w:w="5000" w:type="pct"/>
        <w:tblLook w:val="0420" w:firstRow="1" w:lastRow="0" w:firstColumn="0" w:lastColumn="0" w:noHBand="0" w:noVBand="1"/>
      </w:tblPr>
      <w:tblGrid>
        <w:gridCol w:w="4419"/>
        <w:gridCol w:w="4418"/>
        <w:gridCol w:w="4418"/>
      </w:tblGrid>
      <w:tr w:rsidR="00AF588D" w14:paraId="624CB7DC" w14:textId="77777777" w:rsidTr="00AF5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1" w:type="dxa"/>
          </w:tcPr>
          <w:p w14:paraId="26D84EE5" w14:textId="0470C0C3" w:rsidR="00AF588D" w:rsidRDefault="00AF588D" w:rsidP="00D10D7B">
            <w:r>
              <w:t>Program</w:t>
            </w:r>
          </w:p>
        </w:tc>
        <w:tc>
          <w:tcPr>
            <w:tcW w:w="2651" w:type="dxa"/>
          </w:tcPr>
          <w:p w14:paraId="53575EA3" w14:textId="64A47263" w:rsidR="00AF588D" w:rsidRDefault="00AF588D" w:rsidP="00D10D7B">
            <w:r>
              <w:t>Quality assurance</w:t>
            </w:r>
          </w:p>
        </w:tc>
        <w:tc>
          <w:tcPr>
            <w:tcW w:w="2651" w:type="dxa"/>
          </w:tcPr>
          <w:p w14:paraId="237533B0" w14:textId="77777777" w:rsidR="00AF588D" w:rsidRDefault="00AF588D" w:rsidP="00D10D7B">
            <w:r>
              <w:t>IMI approval (IMI only)</w:t>
            </w:r>
          </w:p>
        </w:tc>
      </w:tr>
      <w:tr w:rsidR="00AF588D" w14:paraId="26B1394D" w14:textId="77777777" w:rsidTr="00AF5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51" w:type="dxa"/>
          </w:tcPr>
          <w:p w14:paraId="3436535B" w14:textId="616FDA1E" w:rsidR="00AF588D" w:rsidRPr="00276807" w:rsidRDefault="00AF588D" w:rsidP="00D10D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Which IMI program does this refer to?  E.g. QAP, ICQAP, CMTP, …  Add more rows as necessary. </w:t>
            </w:r>
          </w:p>
        </w:tc>
        <w:tc>
          <w:tcPr>
            <w:tcW w:w="2651" w:type="dxa"/>
          </w:tcPr>
          <w:p w14:paraId="23289B22" w14:textId="5B067460" w:rsidR="00AF588D" w:rsidRPr="00276807" w:rsidRDefault="00AF588D" w:rsidP="00D10D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How do ensure consistent quality across </w:t>
            </w:r>
            <w:r w:rsidR="00230297">
              <w:rPr>
                <w:i/>
                <w:iCs/>
              </w:rPr>
              <w:t>jurisdictions</w:t>
            </w:r>
            <w:r>
              <w:rPr>
                <w:i/>
                <w:iCs/>
              </w:rPr>
              <w:t>?</w:t>
            </w:r>
          </w:p>
        </w:tc>
        <w:tc>
          <w:tcPr>
            <w:tcW w:w="2651" w:type="dxa"/>
          </w:tcPr>
          <w:p w14:paraId="22B5775F" w14:textId="6F52994F" w:rsidR="00AF588D" w:rsidRPr="00276807" w:rsidRDefault="00AF588D" w:rsidP="00D10D7B">
            <w:pPr>
              <w:rPr>
                <w:i/>
                <w:iCs/>
              </w:rPr>
            </w:pPr>
          </w:p>
        </w:tc>
      </w:tr>
      <w:tr w:rsidR="00AF588D" w14:paraId="2BFA2875" w14:textId="77777777" w:rsidTr="00AF588D">
        <w:tc>
          <w:tcPr>
            <w:tcW w:w="2651" w:type="dxa"/>
          </w:tcPr>
          <w:p w14:paraId="77F004E1" w14:textId="5717957A" w:rsidR="00AF588D" w:rsidRDefault="00AF394C" w:rsidP="00D10D7B">
            <w:r>
              <w:t>CMTP</w:t>
            </w:r>
          </w:p>
        </w:tc>
        <w:tc>
          <w:tcPr>
            <w:tcW w:w="2651" w:type="dxa"/>
          </w:tcPr>
          <w:p w14:paraId="4DF817A2" w14:textId="06B4B467" w:rsidR="00AF588D" w:rsidRDefault="00AF394C" w:rsidP="00D10D7B">
            <w:r>
              <w:t xml:space="preserve">We have qualified trained trainers who have undergone intensive training, who are also IMI </w:t>
            </w:r>
            <w:r w:rsidR="0002352B">
              <w:t>C</w:t>
            </w:r>
            <w:r>
              <w:t xml:space="preserve">ertified  and we take part personally  in a percentage of the training. </w:t>
            </w:r>
          </w:p>
        </w:tc>
        <w:tc>
          <w:tcPr>
            <w:tcW w:w="2651" w:type="dxa"/>
          </w:tcPr>
          <w:p w14:paraId="4434785C" w14:textId="59C9667F" w:rsidR="00AF588D" w:rsidRDefault="0002352B" w:rsidP="00D10D7B">
            <w:r>
              <w:t>Approved by CMTP Appraisal Committee for CMTP, July 2021.</w:t>
            </w:r>
          </w:p>
        </w:tc>
      </w:tr>
    </w:tbl>
    <w:p w14:paraId="3F7D33A4" w14:textId="4132EF8C" w:rsidR="00276807" w:rsidRPr="00276807" w:rsidRDefault="00276807" w:rsidP="00276807"/>
    <w:p w14:paraId="0EC9D326" w14:textId="4576882A" w:rsidR="00276807" w:rsidRPr="00276807" w:rsidRDefault="00276807" w:rsidP="00276807">
      <w:pPr>
        <w:tabs>
          <w:tab w:val="left" w:pos="1152"/>
        </w:tabs>
      </w:pPr>
    </w:p>
    <w:sectPr w:rsidR="00276807" w:rsidRPr="00276807" w:rsidSect="00276807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135" w:bottom="1440" w:left="1440" w:header="54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5EF1" w14:textId="77777777" w:rsidR="001D6A83" w:rsidRDefault="001D6A83" w:rsidP="00CB403A">
      <w:r>
        <w:separator/>
      </w:r>
    </w:p>
  </w:endnote>
  <w:endnote w:type="continuationSeparator" w:id="0">
    <w:p w14:paraId="42EB00F5" w14:textId="77777777" w:rsidR="001D6A83" w:rsidRDefault="001D6A83" w:rsidP="00CB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3204" w:type="dxa"/>
      <w:tblInd w:w="14" w:type="dxa"/>
      <w:tblLook w:val="0600" w:firstRow="0" w:lastRow="0" w:firstColumn="0" w:lastColumn="0" w:noHBand="1" w:noVBand="1"/>
    </w:tblPr>
    <w:tblGrid>
      <w:gridCol w:w="6602"/>
      <w:gridCol w:w="6602"/>
    </w:tblGrid>
    <w:tr w:rsidR="00C329D5" w:rsidRPr="00CB403A" w14:paraId="3E707BAF" w14:textId="77777777" w:rsidTr="00AF588D">
      <w:trPr>
        <w:trHeight w:val="264"/>
      </w:trPr>
      <w:tc>
        <w:tcPr>
          <w:tcW w:w="6602" w:type="dxa"/>
          <w:tcBorders>
            <w:top w:val="none" w:sz="0" w:space="0" w:color="558ED5"/>
            <w:left w:val="none" w:sz="0" w:space="0" w:color="558ED5"/>
            <w:bottom w:val="single" w:sz="24" w:space="0" w:color="459C27"/>
            <w:right w:val="none" w:sz="0" w:space="0" w:color="558ED5"/>
          </w:tcBorders>
          <w:tcMar>
            <w:top w:w="43" w:type="dxa"/>
            <w:left w:w="14" w:type="dxa"/>
            <w:bottom w:w="43" w:type="dxa"/>
            <w:right w:w="43" w:type="dxa"/>
          </w:tcMar>
          <w:vAlign w:val="center"/>
        </w:tcPr>
        <w:p w14:paraId="24B626D4" w14:textId="4F247A59" w:rsidR="00C329D5" w:rsidRPr="00CB403A" w:rsidRDefault="0002352B" w:rsidP="00CB403A">
          <w:pPr>
            <w:spacing w:after="0"/>
            <w:rPr>
              <w:sz w:val="18"/>
            </w:rPr>
          </w:pPr>
          <w:r>
            <w:rPr>
              <w:sz w:val="18"/>
            </w:rPr>
            <w:t>Locations and languages—MTI East Africa</w:t>
          </w:r>
        </w:p>
      </w:tc>
      <w:tc>
        <w:tcPr>
          <w:tcW w:w="6602" w:type="dxa"/>
          <w:tcBorders>
            <w:top w:val="none" w:sz="0" w:space="0" w:color="558ED5"/>
            <w:left w:val="none" w:sz="0" w:space="0" w:color="558ED5"/>
            <w:bottom w:val="single" w:sz="24" w:space="0" w:color="459C27"/>
            <w:right w:val="none" w:sz="0" w:space="0" w:color="558ED5"/>
          </w:tcBorders>
          <w:tcMar>
            <w:top w:w="43" w:type="dxa"/>
            <w:left w:w="100" w:type="dxa"/>
            <w:bottom w:w="43" w:type="dxa"/>
            <w:right w:w="0" w:type="dxa"/>
          </w:tcMar>
          <w:vAlign w:val="center"/>
        </w:tcPr>
        <w:p w14:paraId="7AFC5C5E" w14:textId="07706641" w:rsidR="00C329D5" w:rsidRPr="00CB403A" w:rsidRDefault="00D54AF3" w:rsidP="00CB403A">
          <w:pPr>
            <w:spacing w:after="0"/>
            <w:jc w:val="right"/>
            <w:rPr>
              <w:sz w:val="18"/>
            </w:rPr>
          </w:pPr>
          <w:r w:rsidRPr="00CB403A">
            <w:rPr>
              <w:sz w:val="18"/>
            </w:rPr>
            <w:fldChar w:fldCharType="begin"/>
          </w:r>
          <w:r w:rsidRPr="00CB403A">
            <w:rPr>
              <w:sz w:val="18"/>
            </w:rPr>
            <w:instrText>PAGE \* MERGEFORMAT</w:instrText>
          </w:r>
          <w:r w:rsidRPr="00CB403A">
            <w:rPr>
              <w:sz w:val="18"/>
            </w:rPr>
            <w:fldChar w:fldCharType="separate"/>
          </w:r>
          <w:r w:rsidR="00AF394C">
            <w:rPr>
              <w:noProof/>
              <w:sz w:val="18"/>
            </w:rPr>
            <w:t>2</w:t>
          </w:r>
          <w:r w:rsidRPr="00CB403A">
            <w:rPr>
              <w:sz w:val="18"/>
            </w:rPr>
            <w:fldChar w:fldCharType="end"/>
          </w:r>
        </w:p>
      </w:tc>
    </w:tr>
  </w:tbl>
  <w:p w14:paraId="7C45B406" w14:textId="77777777" w:rsidR="00C329D5" w:rsidRDefault="00C329D5" w:rsidP="00CB40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3180" w:type="dxa"/>
      <w:tblInd w:w="14" w:type="dxa"/>
      <w:tblLook w:val="0600" w:firstRow="0" w:lastRow="0" w:firstColumn="0" w:lastColumn="0" w:noHBand="1" w:noVBand="1"/>
    </w:tblPr>
    <w:tblGrid>
      <w:gridCol w:w="6590"/>
      <w:gridCol w:w="6590"/>
    </w:tblGrid>
    <w:tr w:rsidR="00C329D5" w:rsidRPr="00CB403A" w14:paraId="3524C277" w14:textId="77777777" w:rsidTr="00276807">
      <w:trPr>
        <w:trHeight w:val="230"/>
      </w:trPr>
      <w:tc>
        <w:tcPr>
          <w:tcW w:w="6590" w:type="dxa"/>
          <w:tcBorders>
            <w:top w:val="none" w:sz="0" w:space="0" w:color="558ED5"/>
            <w:left w:val="none" w:sz="0" w:space="0" w:color="558ED5"/>
            <w:bottom w:val="single" w:sz="24" w:space="0" w:color="459C27"/>
            <w:right w:val="none" w:sz="0" w:space="0" w:color="000000"/>
          </w:tcBorders>
          <w:tcMar>
            <w:top w:w="43" w:type="dxa"/>
            <w:left w:w="14" w:type="dxa"/>
            <w:bottom w:w="43" w:type="dxa"/>
            <w:right w:w="43" w:type="dxa"/>
          </w:tcMar>
          <w:vAlign w:val="center"/>
        </w:tcPr>
        <w:p w14:paraId="74FBF483" w14:textId="11D0E7F7" w:rsidR="00C329D5" w:rsidRPr="00276807" w:rsidRDefault="00276807" w:rsidP="00CB403A">
          <w:pPr>
            <w:spacing w:after="0"/>
            <w:rPr>
              <w:i/>
              <w:iCs/>
              <w:sz w:val="18"/>
            </w:rPr>
          </w:pPr>
          <w:r>
            <w:rPr>
              <w:sz w:val="18"/>
            </w:rPr>
            <w:t>Locations and languages—</w:t>
          </w:r>
          <w:r w:rsidR="0002352B">
            <w:rPr>
              <w:sz w:val="18"/>
            </w:rPr>
            <w:t>MTI East Africa</w:t>
          </w:r>
        </w:p>
      </w:tc>
      <w:tc>
        <w:tcPr>
          <w:tcW w:w="6590" w:type="dxa"/>
          <w:tcBorders>
            <w:top w:val="none" w:sz="0" w:space="0" w:color="558ED5"/>
            <w:left w:val="none" w:sz="0" w:space="0" w:color="000000"/>
            <w:bottom w:val="single" w:sz="24" w:space="0" w:color="459C27"/>
            <w:right w:val="none" w:sz="0" w:space="0" w:color="558ED5"/>
          </w:tcBorders>
          <w:tcMar>
            <w:top w:w="43" w:type="dxa"/>
            <w:left w:w="100" w:type="dxa"/>
            <w:bottom w:w="43" w:type="dxa"/>
            <w:right w:w="0" w:type="dxa"/>
          </w:tcMar>
          <w:vAlign w:val="center"/>
        </w:tcPr>
        <w:p w14:paraId="00E03A2F" w14:textId="62823635" w:rsidR="00C329D5" w:rsidRPr="00CB403A" w:rsidRDefault="00D54AF3" w:rsidP="00CB403A">
          <w:pPr>
            <w:spacing w:after="0"/>
            <w:jc w:val="right"/>
            <w:rPr>
              <w:sz w:val="18"/>
            </w:rPr>
          </w:pPr>
          <w:r w:rsidRPr="00CB403A">
            <w:rPr>
              <w:sz w:val="18"/>
            </w:rPr>
            <w:fldChar w:fldCharType="begin"/>
          </w:r>
          <w:r w:rsidRPr="00CB403A">
            <w:rPr>
              <w:sz w:val="18"/>
            </w:rPr>
            <w:instrText>PAGE \* MERGEFORMAT</w:instrText>
          </w:r>
          <w:r w:rsidRPr="00CB403A">
            <w:rPr>
              <w:sz w:val="18"/>
            </w:rPr>
            <w:fldChar w:fldCharType="separate"/>
          </w:r>
          <w:r w:rsidR="00AF394C">
            <w:rPr>
              <w:noProof/>
              <w:sz w:val="18"/>
            </w:rPr>
            <w:t>1</w:t>
          </w:r>
          <w:r w:rsidRPr="00CB403A">
            <w:rPr>
              <w:sz w:val="18"/>
            </w:rPr>
            <w:fldChar w:fldCharType="end"/>
          </w:r>
        </w:p>
      </w:tc>
    </w:tr>
  </w:tbl>
  <w:p w14:paraId="5E451B35" w14:textId="77777777" w:rsidR="00C329D5" w:rsidRDefault="00C329D5" w:rsidP="00CB40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5452" w14:textId="77777777" w:rsidR="001D6A83" w:rsidRDefault="001D6A83" w:rsidP="00CB403A">
      <w:r>
        <w:separator/>
      </w:r>
    </w:p>
  </w:footnote>
  <w:footnote w:type="continuationSeparator" w:id="0">
    <w:p w14:paraId="6DA6100F" w14:textId="77777777" w:rsidR="001D6A83" w:rsidRDefault="001D6A83" w:rsidP="00CB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A926" w14:textId="77777777" w:rsidR="00C329D5" w:rsidRPr="00CB403A" w:rsidRDefault="00EB779E" w:rsidP="00CB403A">
    <w:pPr>
      <w:jc w:val="right"/>
      <w:rPr>
        <w:i/>
        <w:sz w:val="18"/>
      </w:rPr>
    </w:pPr>
    <w:bookmarkStart w:id="1" w:name="_Hlk518175153"/>
    <w:bookmarkStart w:id="2" w:name="_Hlk518175154"/>
    <w:r w:rsidRPr="00CB403A">
      <w:rPr>
        <w:i/>
        <w:sz w:val="18"/>
      </w:rPr>
      <w:t>International Mediation Institute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093E" w14:textId="77777777" w:rsidR="00CB403A" w:rsidRDefault="00CB403A" w:rsidP="00CB403A">
    <w:pPr>
      <w:jc w:val="center"/>
    </w:pPr>
    <w:r>
      <w:rPr>
        <w:noProof/>
        <w:lang w:val="en-GB" w:eastAsia="en-GB"/>
      </w:rPr>
      <w:drawing>
        <wp:inline distT="114300" distB="114300" distL="114300" distR="114300" wp14:anchorId="24871198" wp14:editId="6CBABD32">
          <wp:extent cx="2365375" cy="942706"/>
          <wp:effectExtent l="0" t="0" r="0" b="0"/>
          <wp:docPr id="19" name="Drawing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/>
                  </pic:cNvPicPr>
                </pic:nvPicPr>
                <pic:blipFill rotWithShape="1">
                  <a:blip r:embed="rId1"/>
                  <a:srcRect t="5894" b="10775"/>
                  <a:stretch/>
                </pic:blipFill>
                <pic:spPr bwMode="auto">
                  <a:xfrm>
                    <a:off x="0" y="0"/>
                    <a:ext cx="2366962" cy="943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94707A" w14:textId="77777777" w:rsidR="00CB403A" w:rsidRDefault="00CB403A" w:rsidP="00CB403A">
    <w:pPr>
      <w:contextualSpacing/>
      <w:jc w:val="center"/>
      <w:rPr>
        <w:color w:val="053968"/>
      </w:rPr>
    </w:pPr>
    <w:r>
      <w:rPr>
        <w:color w:val="053968"/>
        <w:sz w:val="20"/>
      </w:rPr>
      <w:t>PROFESSIONAL MEDIATION WORLDWIDE</w:t>
    </w:r>
    <w:r>
      <w:br/>
    </w:r>
    <w:r>
      <w:rPr>
        <w:color w:val="053968"/>
        <w:sz w:val="20"/>
      </w:rPr>
      <w:t>Promoting Consensus and Access to Justice</w:t>
    </w:r>
  </w:p>
  <w:p w14:paraId="7CABFA2B" w14:textId="77777777" w:rsidR="00C329D5" w:rsidRPr="00CB403A" w:rsidRDefault="00CB403A" w:rsidP="00CB403A">
    <w:pPr>
      <w:contextualSpacing/>
      <w:jc w:val="center"/>
    </w:pPr>
    <w:r>
      <w:rPr>
        <w:color w:val="459C27"/>
        <w:sz w:val="18"/>
      </w:rPr>
      <w:t>www.IMImediation.org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8E4E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0065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2CD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85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F2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CAF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F66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BEB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721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A8B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90742"/>
    <w:multiLevelType w:val="multilevel"/>
    <w:tmpl w:val="4F8A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B6AEB"/>
    <w:multiLevelType w:val="multilevel"/>
    <w:tmpl w:val="2C1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855601"/>
    <w:multiLevelType w:val="multilevel"/>
    <w:tmpl w:val="561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E16407"/>
    <w:multiLevelType w:val="multilevel"/>
    <w:tmpl w:val="3F60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6BC1"/>
    <w:multiLevelType w:val="multilevel"/>
    <w:tmpl w:val="50C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397478"/>
    <w:multiLevelType w:val="multilevel"/>
    <w:tmpl w:val="E554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A2F92"/>
    <w:multiLevelType w:val="multilevel"/>
    <w:tmpl w:val="63D2FD5A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07"/>
    <w:rsid w:val="0002352B"/>
    <w:rsid w:val="00087C95"/>
    <w:rsid w:val="001268ED"/>
    <w:rsid w:val="001D6A83"/>
    <w:rsid w:val="00230297"/>
    <w:rsid w:val="00276807"/>
    <w:rsid w:val="005352A8"/>
    <w:rsid w:val="00767D64"/>
    <w:rsid w:val="007D162C"/>
    <w:rsid w:val="00AF394C"/>
    <w:rsid w:val="00AF588D"/>
    <w:rsid w:val="00BA0AEB"/>
    <w:rsid w:val="00C329D5"/>
    <w:rsid w:val="00CB403A"/>
    <w:rsid w:val="00D54AF3"/>
    <w:rsid w:val="00EB779E"/>
    <w:rsid w:val="00E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F5854"/>
  <w15:docId w15:val="{FEFC04A3-9BD2-4F94-9849-34EBA85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-AU" w:eastAsia="en-AU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unhideWhenUsed/>
    <w:qFormat/>
    <w:rsid w:val="00CB403A"/>
    <w:pPr>
      <w:spacing w:after="120"/>
    </w:pPr>
  </w:style>
  <w:style w:type="paragraph" w:styleId="Heading1">
    <w:name w:val="heading 1"/>
    <w:basedOn w:val="Normal"/>
    <w:uiPriority w:val="1"/>
    <w:unhideWhenUsed/>
    <w:qFormat/>
    <w:rsid w:val="00CB403A"/>
    <w:pPr>
      <w:spacing w:before="240"/>
      <w:outlineLvl w:val="0"/>
    </w:pPr>
    <w:rPr>
      <w:rFonts w:ascii="Lato" w:eastAsia="Lato" w:hAnsi="Lato" w:cs="Lato"/>
      <w:b/>
      <w:color w:val="1D57BE" w:themeColor="accent1" w:themeShade="BF"/>
      <w:sz w:val="32"/>
    </w:rPr>
  </w:style>
  <w:style w:type="paragraph" w:styleId="Heading2">
    <w:name w:val="heading 2"/>
    <w:basedOn w:val="Normal"/>
    <w:uiPriority w:val="1"/>
    <w:unhideWhenUsed/>
    <w:qFormat/>
    <w:pPr>
      <w:outlineLvl w:val="1"/>
    </w:pPr>
    <w:rPr>
      <w:rFonts w:ascii="Lato" w:eastAsia="Lato" w:hAnsi="Lato" w:cs="Lato"/>
      <w:b/>
      <w:color w:val="447DE2" w:themeColor="accent1"/>
      <w:sz w:val="28"/>
    </w:rPr>
  </w:style>
  <w:style w:type="paragraph" w:styleId="Heading3">
    <w:name w:val="heading 3"/>
    <w:basedOn w:val="Normal"/>
    <w:uiPriority w:val="1"/>
    <w:unhideWhenUsed/>
    <w:qFormat/>
    <w:pPr>
      <w:outlineLvl w:val="2"/>
    </w:pPr>
    <w:rPr>
      <w:rFonts w:ascii="Lato" w:eastAsia="Lato" w:hAnsi="Lato" w:cs="Lato"/>
      <w:b/>
      <w:color w:val="459C27"/>
      <w:sz w:val="24"/>
    </w:rPr>
  </w:style>
  <w:style w:type="paragraph" w:styleId="Heading4">
    <w:name w:val="heading 4"/>
    <w:basedOn w:val="Normal"/>
    <w:uiPriority w:val="1"/>
    <w:unhideWhenUsed/>
    <w:qFormat/>
    <w:pPr>
      <w:outlineLvl w:val="3"/>
    </w:pPr>
    <w:rPr>
      <w:rFonts w:ascii="Lato" w:eastAsia="Lato" w:hAnsi="Lato" w:cs="Lato"/>
      <w:i/>
      <w:color w:val="459C27"/>
      <w:sz w:val="24"/>
    </w:rPr>
  </w:style>
  <w:style w:type="paragraph" w:styleId="Heading5">
    <w:name w:val="heading 5"/>
    <w:basedOn w:val="Normal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47DE2" w:themeColor="accent1"/>
      <w:sz w:val="20"/>
    </w:rPr>
  </w:style>
  <w:style w:type="paragraph" w:styleId="Heading6">
    <w:name w:val="heading 6"/>
    <w:basedOn w:val="Normal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13397E" w:themeColor="accent1" w:themeShade="7F"/>
      <w:sz w:val="20"/>
    </w:rPr>
  </w:style>
  <w:style w:type="paragraph" w:styleId="Heading7">
    <w:name w:val="heading 7"/>
    <w:basedOn w:val="Normal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47DE2" w:themeColor="accent1"/>
    </w:rPr>
  </w:style>
  <w:style w:type="paragraph" w:styleId="Heading8">
    <w:name w:val="heading 8"/>
    <w:basedOn w:val="Normal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47DE2" w:themeColor="accent1"/>
    </w:rPr>
  </w:style>
  <w:style w:type="paragraph" w:styleId="Heading9">
    <w:name w:val="heading 9"/>
    <w:basedOn w:val="Normal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47DE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w002reference">
    <w:name w:val="zw002 reference"/>
    <w:unhideWhenUsed/>
  </w:style>
  <w:style w:type="paragraph" w:styleId="Title">
    <w:name w:val="Title"/>
    <w:basedOn w:val="Normal"/>
    <w:uiPriority w:val="1"/>
    <w:unhideWhenUsed/>
    <w:qFormat/>
    <w:rsid w:val="00CB403A"/>
    <w:pPr>
      <w:spacing w:before="120"/>
      <w:jc w:val="center"/>
    </w:pPr>
    <w:rPr>
      <w:rFonts w:ascii="Lato" w:eastAsia="Lato" w:hAnsi="Lato" w:cs="Lato"/>
      <w:b/>
      <w:color w:val="053968"/>
      <w:sz w:val="36"/>
    </w:rPr>
  </w:style>
  <w:style w:type="paragraph" w:styleId="Subtitle">
    <w:name w:val="Subtitle"/>
    <w:basedOn w:val="Normal"/>
    <w:uiPriority w:val="1"/>
    <w:unhideWhenUsed/>
    <w:qFormat/>
    <w:rsid w:val="00CB403A"/>
    <w:pPr>
      <w:jc w:val="center"/>
    </w:pPr>
    <w:rPr>
      <w:rFonts w:ascii="Lato" w:eastAsia="Lato" w:hAnsi="Lato" w:cs="Lato"/>
      <w:i/>
      <w:color w:val="053968"/>
      <w:sz w:val="24"/>
    </w:rPr>
  </w:style>
  <w:style w:type="paragraph" w:styleId="Quote">
    <w:name w:val="Quote"/>
    <w:basedOn w:val="Normal"/>
    <w:uiPriority w:val="1"/>
    <w:unhideWhenUsed/>
    <w:qFormat/>
    <w:pPr>
      <w:pBdr>
        <w:top w:val="single" w:sz="8" w:space="10" w:color="000000"/>
        <w:left w:val="single" w:sz="16" w:space="20" w:color="0073B9"/>
        <w:bottom w:val="single" w:sz="8" w:space="10" w:color="000000"/>
        <w:right w:val="single" w:sz="8" w:space="10" w:color="000000"/>
      </w:pBdr>
      <w:ind w:left="329"/>
    </w:pPr>
    <w:rPr>
      <w:rFonts w:asciiTheme="majorHAnsi" w:eastAsiaTheme="majorHAnsi" w:hAnsiTheme="majorHAnsi" w:cstheme="majorHAnsi"/>
      <w:i/>
    </w:rPr>
  </w:style>
  <w:style w:type="paragraph" w:styleId="IntenseQuote">
    <w:name w:val="Intense Quote"/>
    <w:basedOn w:val="Normal"/>
    <w:uiPriority w:val="1"/>
    <w:unhideWhenUsed/>
    <w:qFormat/>
    <w:rsid w:val="00CB403A"/>
    <w:pPr>
      <w:jc w:val="both"/>
    </w:pPr>
    <w:rPr>
      <w:rFonts w:eastAsiaTheme="majorHAnsi"/>
      <w:i/>
      <w:color w:val="447DE2" w:themeColor="accent1"/>
    </w:rPr>
  </w:style>
  <w:style w:type="paragraph" w:styleId="ListParagraph">
    <w:name w:val="List Paragraph"/>
    <w:basedOn w:val="Normal"/>
    <w:uiPriority w:val="1"/>
    <w:unhideWhenUsed/>
    <w:qFormat/>
    <w:rsid w:val="00CB403A"/>
    <w:pPr>
      <w:numPr>
        <w:numId w:val="5"/>
      </w:numPr>
      <w:contextualSpacing/>
    </w:pPr>
    <w:rPr>
      <w:rFonts w:eastAsiaTheme="majorHAnsi"/>
    </w:rPr>
  </w:style>
  <w:style w:type="paragraph" w:styleId="NoSpacing">
    <w:name w:val="No Spacing"/>
    <w:basedOn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</w:rPr>
  </w:style>
  <w:style w:type="character" w:styleId="SubtleEmphasis">
    <w:name w:val="Subtle Emphasis"/>
    <w:uiPriority w:val="1"/>
    <w:unhideWhenUsed/>
    <w:qFormat/>
    <w:rPr>
      <w:b/>
      <w:i/>
      <w:color w:val="447DE2" w:themeColor="accent1"/>
      <w:spacing w:val="10"/>
    </w:rPr>
  </w:style>
  <w:style w:type="character" w:styleId="Emphasis">
    <w:name w:val="Emphasis"/>
    <w:uiPriority w:val="1"/>
    <w:unhideWhenUsed/>
    <w:qFormat/>
    <w:rPr>
      <w:b/>
      <w:i/>
      <w:color w:val="F6C300" w:themeColor="accent2"/>
      <w:spacing w:val="10"/>
    </w:rPr>
  </w:style>
  <w:style w:type="character" w:styleId="IntenseEmphasis">
    <w:name w:val="Intense Emphasis"/>
    <w:uiPriority w:val="1"/>
    <w:unhideWhenUsed/>
    <w:qFormat/>
    <w:rsid w:val="00CB403A"/>
    <w:rPr>
      <w:b/>
      <w:i/>
      <w:color w:val="7FC65D" w:themeColor="accent3"/>
      <w:spacing w:val="10"/>
    </w:rPr>
  </w:style>
  <w:style w:type="character" w:styleId="Strong">
    <w:name w:val="Strong"/>
    <w:uiPriority w:val="1"/>
    <w:unhideWhenUsed/>
    <w:qFormat/>
    <w:rPr>
      <w:b/>
      <w:i/>
      <w:color w:val="888BA3" w:themeColor="accent4"/>
      <w:spacing w:val="10"/>
    </w:rPr>
  </w:style>
  <w:style w:type="character" w:styleId="SubtleReference">
    <w:name w:val="Subtle Reference"/>
    <w:uiPriority w:val="1"/>
    <w:unhideWhenUsed/>
    <w:qFormat/>
    <w:rPr>
      <w:b/>
      <w:i/>
      <w:color w:val="F47E2F" w:themeColor="accent5"/>
      <w:spacing w:val="10"/>
    </w:rPr>
  </w:style>
  <w:style w:type="character" w:styleId="IntenseReference">
    <w:name w:val="Intense Reference"/>
    <w:uiPriority w:val="1"/>
    <w:unhideWhenUsed/>
    <w:qFormat/>
    <w:rPr>
      <w:b/>
      <w:i/>
      <w:color w:val="46ABC6" w:themeColor="accent6"/>
      <w:spacing w:val="10"/>
    </w:rPr>
  </w:style>
  <w:style w:type="character" w:styleId="BookTitle">
    <w:name w:val="Book Title"/>
    <w:uiPriority w:val="1"/>
    <w:unhideWhenUsed/>
    <w:qFormat/>
    <w:rPr>
      <w:b/>
      <w:i/>
      <w:color w:val="F6C300" w:themeColor="accent2"/>
      <w:spacing w:val="10"/>
    </w:rPr>
  </w:style>
  <w:style w:type="table" w:customStyle="1" w:styleId="a">
    <w:uiPriority w:val="1"/>
    <w:unhideWhenUsed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77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9E"/>
  </w:style>
  <w:style w:type="paragraph" w:styleId="Footer">
    <w:name w:val="footer"/>
    <w:basedOn w:val="Normal"/>
    <w:link w:val="FooterChar"/>
    <w:uiPriority w:val="99"/>
    <w:unhideWhenUsed/>
    <w:rsid w:val="00EB77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79E"/>
  </w:style>
  <w:style w:type="table" w:styleId="TableGrid">
    <w:name w:val="Table Grid"/>
    <w:basedOn w:val="TableNormal"/>
    <w:uiPriority w:val="39"/>
    <w:rsid w:val="002768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2768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4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DE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DE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DE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DE2" w:themeFill="accent1"/>
      </w:tcPr>
    </w:tblStylePr>
    <w:tblStylePr w:type="band1Vert">
      <w:tblPr/>
      <w:tcPr>
        <w:shd w:val="clear" w:color="auto" w:fill="B3CAF3" w:themeFill="accent1" w:themeFillTint="66"/>
      </w:tcPr>
    </w:tblStylePr>
    <w:tblStylePr w:type="band1Horz">
      <w:tblPr/>
      <w:tcPr>
        <w:shd w:val="clear" w:color="auto" w:fill="B3CAF3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2768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3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C65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C65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C65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C65D" w:themeFill="accent3"/>
      </w:tcPr>
    </w:tblStylePr>
    <w:tblStylePr w:type="band1Vert">
      <w:tblPr/>
      <w:tcPr>
        <w:shd w:val="clear" w:color="auto" w:fill="CBE8BE" w:themeFill="accent3" w:themeFillTint="66"/>
      </w:tcPr>
    </w:tblStylePr>
    <w:tblStylePr w:type="band1Horz">
      <w:tblPr/>
      <w:tcPr>
        <w:shd w:val="clear" w:color="auto" w:fill="CBE8BE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2768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C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C300" w:themeFill="accent2"/>
      </w:tcPr>
    </w:tblStylePr>
    <w:tblStylePr w:type="band1Vert">
      <w:tblPr/>
      <w:tcPr>
        <w:shd w:val="clear" w:color="auto" w:fill="FFE995" w:themeFill="accent2" w:themeFillTint="66"/>
      </w:tcPr>
    </w:tblStylePr>
    <w:tblStylePr w:type="band1Horz">
      <w:tblPr/>
      <w:tcPr>
        <w:shd w:val="clear" w:color="auto" w:fill="FFE995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27680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B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B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BA3" w:themeFill="accent4"/>
      </w:tcPr>
    </w:tblStylePr>
    <w:tblStylePr w:type="band1Vert">
      <w:tblPr/>
      <w:tcPr>
        <w:shd w:val="clear" w:color="auto" w:fill="CFD0DA" w:themeFill="accent4" w:themeFillTint="66"/>
      </w:tcPr>
    </w:tblStylePr>
    <w:tblStylePr w:type="band1Horz">
      <w:tblPr/>
      <w:tcPr>
        <w:shd w:val="clear" w:color="auto" w:fill="CFD0DA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276807"/>
    <w:pPr>
      <w:spacing w:line="240" w:lineRule="auto"/>
    </w:pPr>
    <w:tblPr>
      <w:tblStyleRowBandSize w:val="1"/>
      <w:tblStyleColBandSize w:val="1"/>
      <w:tblBorders>
        <w:top w:val="single" w:sz="4" w:space="0" w:color="B7B9C7" w:themeColor="accent4" w:themeTint="99"/>
        <w:left w:val="single" w:sz="4" w:space="0" w:color="B7B9C7" w:themeColor="accent4" w:themeTint="99"/>
        <w:bottom w:val="single" w:sz="4" w:space="0" w:color="B7B9C7" w:themeColor="accent4" w:themeTint="99"/>
        <w:right w:val="single" w:sz="4" w:space="0" w:color="B7B9C7" w:themeColor="accent4" w:themeTint="99"/>
        <w:insideH w:val="single" w:sz="4" w:space="0" w:color="B7B9C7" w:themeColor="accent4" w:themeTint="99"/>
        <w:insideV w:val="single" w:sz="4" w:space="0" w:color="B7B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BA3" w:themeColor="accent4"/>
          <w:left w:val="single" w:sz="4" w:space="0" w:color="888BA3" w:themeColor="accent4"/>
          <w:bottom w:val="single" w:sz="4" w:space="0" w:color="888BA3" w:themeColor="accent4"/>
          <w:right w:val="single" w:sz="4" w:space="0" w:color="888BA3" w:themeColor="accent4"/>
          <w:insideH w:val="nil"/>
          <w:insideV w:val="nil"/>
        </w:tcBorders>
        <w:shd w:val="clear" w:color="auto" w:fill="888BA3" w:themeFill="accent4"/>
      </w:tcPr>
    </w:tblStylePr>
    <w:tblStylePr w:type="lastRow">
      <w:rPr>
        <w:b/>
        <w:bCs/>
      </w:rPr>
      <w:tblPr/>
      <w:tcPr>
        <w:tcBorders>
          <w:top w:val="double" w:sz="4" w:space="0" w:color="888B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4" w:themeFillTint="33"/>
      </w:tcPr>
    </w:tblStylePr>
    <w:tblStylePr w:type="band1Horz">
      <w:tblPr/>
      <w:tcPr>
        <w:shd w:val="clear" w:color="auto" w:fill="E7E7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OneDrive\Documents\Custom%20Office%20Templates\IMI%20Letter%20(LM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DFE3E5"/>
      </a:dk2>
      <a:lt2>
        <a:srgbClr val="1A3A2A"/>
      </a:lt2>
      <a:accent1>
        <a:srgbClr val="447DE2"/>
      </a:accent1>
      <a:accent2>
        <a:srgbClr val="F6C3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Office">
      <a:majorFont>
        <a:latin typeface="arial blac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IMI Letter (LMS).dotx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Skillen</dc:creator>
  <cp:lastModifiedBy>Laura Skillen</cp:lastModifiedBy>
  <cp:revision>3</cp:revision>
  <dcterms:created xsi:type="dcterms:W3CDTF">2021-07-19T09:34:00Z</dcterms:created>
  <dcterms:modified xsi:type="dcterms:W3CDTF">2021-07-26T16:36:00Z</dcterms:modified>
</cp:coreProperties>
</file>